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43pt;margin-top:-36pt;width:40.2pt;height:53.9pt;z-index:251658240;mso-wrap-distance-left:9.05pt;mso-wrap-distance-right:9.05pt" filled="t">
            <v:fill color2="black"/>
            <v:imagedata r:id="rId7" o:title=""/>
            <w10:wrap type="square" side="right"/>
          </v:shape>
        </w:pict>
      </w:r>
    </w:p>
    <w:p w:rsidR="001A1B1C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E1">
        <w:rPr>
          <w:rFonts w:ascii="Times New Roman" w:hAnsi="Times New Roman"/>
          <w:b/>
          <w:bCs/>
          <w:sz w:val="28"/>
          <w:szCs w:val="28"/>
        </w:rPr>
        <w:t>МУНИЦИПАЛЬНОЕ СОБРАНИЕ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E1"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E1"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E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14 сентября 2017 г. N 73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1B1C" w:rsidRPr="00D004E1" w:rsidRDefault="001A1B1C" w:rsidP="00E61380">
      <w:pPr>
        <w:pStyle w:val="NoSpacing"/>
        <w:jc w:val="center"/>
        <w:rPr>
          <w:rFonts w:ascii="Times New Roman" w:hAnsi="Times New Roman"/>
          <w:bCs/>
          <w:sz w:val="28"/>
          <w:szCs w:val="28"/>
        </w:rPr>
      </w:pPr>
      <w:r w:rsidRPr="00D004E1">
        <w:rPr>
          <w:rFonts w:ascii="Times New Roman" w:hAnsi="Times New Roman"/>
          <w:b/>
          <w:bCs/>
          <w:sz w:val="28"/>
          <w:szCs w:val="28"/>
        </w:rPr>
        <w:t>О внесении изменений в решение муниципального Собрания Новобурасского муниципального района от 10 марта 2016 года № 337 «О порядке размещения сведений о доходах, расходах, об имуществе и обязательствах имущественного характера лиц, замещающих муниципальные должности в Новобурасском муниципальном районе, и членов их семей в информационно-телекоммуникационной сети «Интернет»</w:t>
      </w:r>
    </w:p>
    <w:p w:rsidR="001A1B1C" w:rsidRPr="00D004E1" w:rsidRDefault="001A1B1C" w:rsidP="006616B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D004E1">
          <w:rPr>
            <w:rFonts w:ascii="Times New Roman" w:hAnsi="Times New Roman"/>
            <w:sz w:val="28"/>
            <w:szCs w:val="28"/>
          </w:rPr>
          <w:t>законом</w:t>
        </w:r>
      </w:hyperlink>
      <w:r w:rsidRPr="00D004E1">
        <w:rPr>
          <w:rFonts w:ascii="Times New Roman" w:hAnsi="Times New Roman"/>
          <w:sz w:val="28"/>
          <w:szCs w:val="28"/>
        </w:rPr>
        <w:t xml:space="preserve"> РФ от 6 октября 2003 года N 131-ФЗ "Об общих принципах организации местного самоуправления в Российской Федерации" Федеральным законом от 03.04.2017 N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Федеральным </w:t>
      </w:r>
      <w:hyperlink r:id="rId9" w:history="1">
        <w:r w:rsidRPr="00D004E1">
          <w:rPr>
            <w:rFonts w:ascii="Times New Roman" w:hAnsi="Times New Roman"/>
            <w:sz w:val="28"/>
            <w:szCs w:val="28"/>
          </w:rPr>
          <w:t>законом</w:t>
        </w:r>
      </w:hyperlink>
      <w:r w:rsidRPr="00D004E1">
        <w:rPr>
          <w:rFonts w:ascii="Times New Roman" w:hAnsi="Times New Roman"/>
          <w:sz w:val="28"/>
          <w:szCs w:val="28"/>
        </w:rPr>
        <w:t xml:space="preserve"> РФ от 25 декабря 2008 года N 273-ФЗ "О противодействии коррупции", Федеральным </w:t>
      </w:r>
      <w:hyperlink r:id="rId10" w:history="1">
        <w:r w:rsidRPr="00D004E1">
          <w:rPr>
            <w:rFonts w:ascii="Times New Roman" w:hAnsi="Times New Roman"/>
            <w:sz w:val="28"/>
            <w:szCs w:val="28"/>
          </w:rPr>
          <w:t>законом</w:t>
        </w:r>
      </w:hyperlink>
      <w:r w:rsidRPr="00D004E1">
        <w:rPr>
          <w:rFonts w:ascii="Times New Roman" w:hAnsi="Times New Roman"/>
          <w:sz w:val="28"/>
          <w:szCs w:val="28"/>
        </w:rPr>
        <w:t xml:space="preserve"> РФ от 3 декабря 2012 года N 230-ФЗ "О контроле за соответствием расходов лиц, замещающих государственные должности, и иных лиц их доходам" и </w:t>
      </w:r>
      <w:hyperlink r:id="rId11" w:history="1">
        <w:r w:rsidRPr="00D004E1">
          <w:rPr>
            <w:rFonts w:ascii="Times New Roman" w:hAnsi="Times New Roman"/>
            <w:sz w:val="28"/>
            <w:szCs w:val="28"/>
          </w:rPr>
          <w:t>Уставом</w:t>
        </w:r>
      </w:hyperlink>
      <w:r w:rsidRPr="00D004E1">
        <w:rPr>
          <w:rFonts w:ascii="Times New Roman" w:hAnsi="Times New Roman"/>
          <w:sz w:val="28"/>
          <w:szCs w:val="28"/>
        </w:rPr>
        <w:t xml:space="preserve"> Новобурасского муниципального района муниципальное Собрание Новобурасского муниципального района решило:</w:t>
      </w: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 xml:space="preserve">1.Внести изменение в решение муниципального Собрания Новобурасского муниципального Собрания от 10 марта 2016 г № 337 «Об утверждении  </w:t>
      </w:r>
      <w:hyperlink w:anchor="Par33" w:history="1">
        <w:r w:rsidRPr="00D004E1">
          <w:rPr>
            <w:rFonts w:ascii="Times New Roman" w:hAnsi="Times New Roman"/>
            <w:sz w:val="28"/>
            <w:szCs w:val="28"/>
          </w:rPr>
          <w:t>Порядк</w:t>
        </w:r>
      </w:hyperlink>
      <w:r w:rsidRPr="00D004E1">
        <w:rPr>
          <w:rFonts w:ascii="Times New Roman" w:hAnsi="Times New Roman"/>
          <w:sz w:val="28"/>
          <w:szCs w:val="28"/>
        </w:rPr>
        <w:t>а размещения сведений о доходах, расходах, об имуществе и обязательствах имущественного характера лиц, замещающих муниципальные должности в Новобурасском муниципальном районе,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опубликования.» изложив его в новой редакции.</w:t>
      </w: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2. Настоящее решение вступает в силу со дня официального опубликования в МУП "Редакция Новобурасской районной газеты "Наше время"</w:t>
      </w: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3. Контроль за исполнением настоящего решения оставляю за собой.</w:t>
      </w: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04E1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04E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D004E1">
        <w:rPr>
          <w:rFonts w:ascii="Times New Roman" w:hAnsi="Times New Roman"/>
          <w:b/>
          <w:sz w:val="28"/>
          <w:szCs w:val="28"/>
        </w:rPr>
        <w:tab/>
      </w:r>
      <w:r w:rsidRPr="00D004E1">
        <w:rPr>
          <w:rFonts w:ascii="Times New Roman" w:hAnsi="Times New Roman"/>
          <w:b/>
          <w:sz w:val="28"/>
          <w:szCs w:val="28"/>
        </w:rPr>
        <w:tab/>
      </w:r>
      <w:r w:rsidRPr="00D004E1">
        <w:rPr>
          <w:rFonts w:ascii="Times New Roman" w:hAnsi="Times New Roman"/>
          <w:b/>
          <w:sz w:val="28"/>
          <w:szCs w:val="28"/>
        </w:rPr>
        <w:tab/>
        <w:t>С.И. Дзюбан</w:t>
      </w: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04E1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1A1B1C" w:rsidRPr="00D004E1" w:rsidRDefault="001A1B1C" w:rsidP="00D004E1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04E1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D004E1">
        <w:rPr>
          <w:rFonts w:ascii="Times New Roman" w:hAnsi="Times New Roman"/>
          <w:b/>
          <w:sz w:val="28"/>
          <w:szCs w:val="28"/>
        </w:rPr>
        <w:tab/>
      </w:r>
      <w:r w:rsidRPr="00D004E1">
        <w:rPr>
          <w:rFonts w:ascii="Times New Roman" w:hAnsi="Times New Roman"/>
          <w:b/>
          <w:sz w:val="28"/>
          <w:szCs w:val="28"/>
        </w:rPr>
        <w:tab/>
      </w:r>
      <w:r w:rsidRPr="00D004E1">
        <w:rPr>
          <w:rFonts w:ascii="Times New Roman" w:hAnsi="Times New Roman"/>
          <w:b/>
          <w:sz w:val="28"/>
          <w:szCs w:val="28"/>
        </w:rPr>
        <w:tab/>
      </w:r>
      <w:r w:rsidRPr="00D004E1">
        <w:rPr>
          <w:rFonts w:ascii="Times New Roman" w:hAnsi="Times New Roman"/>
          <w:b/>
          <w:sz w:val="28"/>
          <w:szCs w:val="28"/>
        </w:rPr>
        <w:tab/>
      </w:r>
      <w:r w:rsidRPr="00D004E1">
        <w:rPr>
          <w:rFonts w:ascii="Times New Roman" w:hAnsi="Times New Roman"/>
          <w:b/>
          <w:sz w:val="28"/>
          <w:szCs w:val="28"/>
        </w:rPr>
        <w:tab/>
      </w:r>
      <w:r w:rsidRPr="00D004E1">
        <w:rPr>
          <w:rFonts w:ascii="Times New Roman" w:hAnsi="Times New Roman"/>
          <w:b/>
          <w:sz w:val="28"/>
          <w:szCs w:val="28"/>
        </w:rPr>
        <w:tab/>
        <w:t>М.В. Светлов</w:t>
      </w:r>
    </w:p>
    <w:p w:rsidR="001A1B1C" w:rsidRPr="00D004E1" w:rsidRDefault="001A1B1C" w:rsidP="002A4E3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4E1">
        <w:rPr>
          <w:rFonts w:ascii="Times New Roman" w:hAnsi="Times New Roman"/>
          <w:sz w:val="28"/>
          <w:szCs w:val="28"/>
        </w:rPr>
        <w:t>к решению</w:t>
      </w:r>
    </w:p>
    <w:p w:rsidR="001A1B1C" w:rsidRPr="00D004E1" w:rsidRDefault="001A1B1C" w:rsidP="00C1401F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муниципального Собрания</w:t>
      </w:r>
    </w:p>
    <w:p w:rsidR="001A1B1C" w:rsidRPr="00D004E1" w:rsidRDefault="001A1B1C" w:rsidP="00C1401F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1A1B1C" w:rsidRPr="00D004E1" w:rsidRDefault="001A1B1C" w:rsidP="00C1401F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</w:t>
      </w:r>
      <w:r w:rsidRPr="00D004E1">
        <w:rPr>
          <w:rFonts w:ascii="Times New Roman" w:hAnsi="Times New Roman"/>
          <w:sz w:val="28"/>
          <w:szCs w:val="28"/>
        </w:rPr>
        <w:t xml:space="preserve"> сентября 2017 г. N </w:t>
      </w:r>
      <w:r>
        <w:rPr>
          <w:rFonts w:ascii="Times New Roman" w:hAnsi="Times New Roman"/>
          <w:sz w:val="28"/>
          <w:szCs w:val="28"/>
        </w:rPr>
        <w:t>73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3"/>
      <w:bookmarkEnd w:id="0"/>
      <w:r w:rsidRPr="00D004E1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1A1B1C" w:rsidRPr="00D004E1" w:rsidRDefault="001A1B1C" w:rsidP="00D004E1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E1">
        <w:rPr>
          <w:rFonts w:ascii="Times New Roman" w:hAnsi="Times New Roman"/>
          <w:b/>
          <w:bCs/>
          <w:sz w:val="28"/>
          <w:szCs w:val="28"/>
        </w:rPr>
        <w:t>РАЗМЕЩЕНИЯ СВЕДЕНИЙ О ДОХОДАХ, РАСХОДАХ,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04E1">
        <w:rPr>
          <w:rFonts w:ascii="Times New Roman" w:hAnsi="Times New Roman"/>
          <w:b/>
          <w:bCs/>
          <w:sz w:val="28"/>
          <w:szCs w:val="28"/>
        </w:rPr>
        <w:t>ОБ ИМУЩЕСТВЕ И ОБЯЗАТЕЛЬСТВАХ ИМУЩЕСТВЕННОГО ХАРАКТЕРА ЛИЦ,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04E1">
        <w:rPr>
          <w:rFonts w:ascii="Times New Roman" w:hAnsi="Times New Roman"/>
          <w:b/>
          <w:bCs/>
          <w:sz w:val="28"/>
          <w:szCs w:val="28"/>
        </w:rPr>
        <w:t>ЗАМЕЩАЮЩИХ МУНИЦИПАЛЬНЫЕ ДОЛЖНОСТИ</w:t>
      </w:r>
    </w:p>
    <w:p w:rsidR="001A1B1C" w:rsidRPr="00D004E1" w:rsidRDefault="001A1B1C" w:rsidP="00D004E1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E1"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РАЙОНА, И ЧЛЕНОВ ИХ СЕМЕЙ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04E1">
        <w:rPr>
          <w:rFonts w:ascii="Times New Roman" w:hAnsi="Times New Roman"/>
          <w:b/>
          <w:bCs/>
          <w:sz w:val="28"/>
          <w:szCs w:val="28"/>
        </w:rPr>
        <w:t>В ИНФОРМАЦИОННО-ТЕЛЕКОММУНИКАЦИОННОЙ СЕТИ "ИНТЕРНЕТ"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04E1">
        <w:rPr>
          <w:rFonts w:ascii="Times New Roman" w:hAnsi="Times New Roman"/>
          <w:b/>
          <w:bCs/>
          <w:sz w:val="28"/>
          <w:szCs w:val="28"/>
        </w:rPr>
        <w:t>И ПРЕДСТАВЛЕНИЯ ЭТИХ СВЕДЕНИЙ ОБЩЕРОССИЙСКИМ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04E1">
        <w:rPr>
          <w:rFonts w:ascii="Times New Roman" w:hAnsi="Times New Roman"/>
          <w:b/>
          <w:bCs/>
          <w:sz w:val="28"/>
          <w:szCs w:val="28"/>
        </w:rPr>
        <w:t>СРЕДСТВАМ МАССОВОЙ ИНФОРМАЦИИ ДЛЯ ОПУБЛИКОВАНИЯ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004E1">
        <w:rPr>
          <w:rFonts w:ascii="Times New Roman" w:hAnsi="Times New Roman"/>
          <w:sz w:val="28"/>
          <w:szCs w:val="28"/>
        </w:rPr>
        <w:t>Настоящим Порядком устанавливаются обязанности уполномоченного органа на получение сведений от граждан, претендующих на замещение муниципальной должности, должности главы местной администрации по контракту, и лиц, замещающих муниципальные должности, должности глав местных администраций по контракту о доходах, расходах, об имуществе и обязательствах имущественного характера на территории Новобурасского муниципального района Саратовской области, по размещению сведений о доходах, расходах, об имуществе и обязательствах имущественного характера лиц, замещающих муниципальные должности Новобурасского муниципального района (далее - лица, замещающие муниципальные должности), их супругов (супруг) и несовершеннолетних детей на официальном сайте администрации Новобурасского муниципального района в информационно-телекоммуникационной сети "Интернет" по адресу www.admnburasy.ru и представлению этих сведений общероссийским средствам массовой информации для опубликования в связи с их запросами.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Действие настоящего Порядка распространяется на следующих лиц, замещающих муниципальные должности: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депутатов (осуществляющих деятельность на постоянной и непостоянной основе);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членов выборного органа местного самоуправления, выборное должностное лицо местного самоуправления (в т.ч. главу муниципального района);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члена избирательной комиссии муниципального района, действующей на постоянной основе и являющейся юридическим лицом, с правом решающего голоса.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47"/>
      <w:bookmarkEnd w:id="1"/>
      <w:r w:rsidRPr="00D004E1">
        <w:rPr>
          <w:rFonts w:ascii="Times New Roman" w:hAnsi="Times New Roman"/>
          <w:sz w:val="28"/>
          <w:szCs w:val="28"/>
        </w:rPr>
        <w:t>2. На официальном сайте администрации Новобурасского муниципального района в информационно-телекоммуникационной сети "Интернет" по адресу www.admnburasy.ru размещаются и общероссийским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а также сведения о доходах, расходах, об имуществе и обязательствах имущественного характера их супруги (супруга) и несовершеннолетних детей (далее - сведения о доходах, расходах, об имуществе и обязательствах имущественного характера):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а)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в) декларированный годовой доход лица, замещающего муниципальную должность, его супруги (супруга) и несовершеннолетних детей;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его супруги (супруга) за три последних года, предшествующих отчетному периоду.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3. В размещаемых на официальном сайте администрации Новобурасского муниципального района в информационно-телекоммуникационной сети "Интернет" и представляемых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 xml:space="preserve">а) иные сведения (кроме указанных в </w:t>
      </w:r>
      <w:hyperlink w:anchor="Par47" w:history="1">
        <w:r w:rsidRPr="00D004E1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пункте 2</w:t>
        </w:r>
      </w:hyperlink>
      <w:r w:rsidRPr="00D004E1">
        <w:rPr>
          <w:rFonts w:ascii="Times New Roman" w:hAnsi="Times New Roman"/>
          <w:sz w:val="28"/>
          <w:szCs w:val="28"/>
        </w:rPr>
        <w:t xml:space="preserve"> настоящего Порядка)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б) персональные данные супруги (супруга), детей и иных членов семьи лица, замещающего муниципальную должность;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ar47" w:history="1">
        <w:r w:rsidRPr="00D004E1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пункте 2</w:t>
        </w:r>
      </w:hyperlink>
      <w:r w:rsidRPr="00D004E1">
        <w:rPr>
          <w:rFonts w:ascii="Times New Roman" w:hAnsi="Times New Roman"/>
          <w:sz w:val="28"/>
          <w:szCs w:val="28"/>
        </w:rPr>
        <w:t xml:space="preserve"> настоящего Порядка, находятся в информационно-телекоммуникационной сети "Интернет по адресу www.admnburasy.ru и ежегодно обновляются в течение 14 рабочих дней со дня истечения срока, установленного для их подачи.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 xml:space="preserve">5. Сведения о доходах, расходах, об имуществе и обязательствах имущественного характера, указанные в </w:t>
      </w:r>
      <w:hyperlink w:anchor="Par47" w:history="1">
        <w:r w:rsidRPr="00D004E1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пункте 2</w:t>
        </w:r>
      </w:hyperlink>
      <w:r w:rsidRPr="00D004E1">
        <w:rPr>
          <w:rFonts w:ascii="Times New Roman" w:hAnsi="Times New Roman"/>
          <w:sz w:val="28"/>
          <w:szCs w:val="28"/>
        </w:rPr>
        <w:t xml:space="preserve"> настоящего Порядка за весь период замещения лицом муниципальной должности, находятся в информационно-телекоммуникационной сети "Интернет" по адресу www.admnburasy.ru и представляются общероссийским средствам массовой информации для опубликования по формам согласно </w:t>
      </w:r>
      <w:hyperlink w:anchor="Par79" w:history="1">
        <w:r w:rsidRPr="00D004E1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N 1</w:t>
        </w:r>
      </w:hyperlink>
      <w:r w:rsidRPr="00D004E1">
        <w:rPr>
          <w:rFonts w:ascii="Times New Roman" w:hAnsi="Times New Roman"/>
          <w:sz w:val="28"/>
          <w:szCs w:val="28"/>
        </w:rPr>
        <w:t xml:space="preserve"> и </w:t>
      </w:r>
      <w:hyperlink w:anchor="Par126" w:history="1">
        <w:r w:rsidRPr="00D004E1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N 2</w:t>
        </w:r>
      </w:hyperlink>
      <w:r w:rsidRPr="00D004E1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6. Лица, в должностные обязанности которых входит работа со сведениями о доходах, расходах, об имуществе и обязательствах имущественного характера: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 xml:space="preserve">б) в течение семи рабочих дней со дня поступления запроса от общероссийского средства массовой информации обеспечивают представление ему сведений, указанных в </w:t>
      </w:r>
      <w:hyperlink w:anchor="Par47" w:history="1">
        <w:r w:rsidRPr="00D004E1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пункте 2</w:t>
        </w:r>
      </w:hyperlink>
      <w:r w:rsidRPr="00D004E1">
        <w:rPr>
          <w:rFonts w:ascii="Times New Roman" w:hAnsi="Times New Roman"/>
          <w:sz w:val="28"/>
          <w:szCs w:val="28"/>
        </w:rPr>
        <w:t xml:space="preserve"> настоящего Порядка, в том случае, если запрашиваемые сведения отсутствуют в информационно-телекоммуникационной сети "Интернет".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7. Лица, в должностные обязанности которых входит работа со сведениями о доходах, расходах, об имуществе и обязательствах имущественного характера, обеспечивающие размещение сведений о доходах, расходах, об имуществе и обязательствах имущественного характера в информационно-телекоммуникационной сети "Интернет"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1A1B1C" w:rsidRPr="00D004E1" w:rsidRDefault="001A1B1C" w:rsidP="00D004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  <w:sectPr w:rsidR="001A1B1C" w:rsidRPr="00D004E1" w:rsidSect="002A4E38">
          <w:footerReference w:type="even" r:id="rId12"/>
          <w:footerReference w:type="default" r:id="rId13"/>
          <w:pgSz w:w="11906" w:h="16838"/>
          <w:pgMar w:top="1440" w:right="566" w:bottom="1440" w:left="1133" w:header="0" w:footer="0" w:gutter="0"/>
          <w:cols w:space="720"/>
          <w:noEndnote/>
          <w:titlePg/>
        </w:sectPr>
      </w:pPr>
    </w:p>
    <w:p w:rsidR="001A1B1C" w:rsidRPr="00D004E1" w:rsidRDefault="001A1B1C" w:rsidP="002A4E3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Приложение N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4E1">
        <w:rPr>
          <w:rFonts w:ascii="Times New Roman" w:hAnsi="Times New Roman"/>
          <w:sz w:val="28"/>
          <w:szCs w:val="28"/>
        </w:rPr>
        <w:t>к Порядку</w:t>
      </w:r>
    </w:p>
    <w:p w:rsidR="001A1B1C" w:rsidRPr="00D004E1" w:rsidRDefault="001A1B1C" w:rsidP="002A4E3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размещения сведений о доходах, расходах,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4E1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</w:t>
      </w:r>
    </w:p>
    <w:p w:rsidR="001A1B1C" w:rsidRPr="00D004E1" w:rsidRDefault="001A1B1C" w:rsidP="002A4E3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лиц, замещающих муниципальные должности Новобурасского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4E1">
        <w:rPr>
          <w:rFonts w:ascii="Times New Roman" w:hAnsi="Times New Roman"/>
          <w:sz w:val="28"/>
          <w:szCs w:val="28"/>
        </w:rPr>
        <w:t>муниципального района, и членов их семей в</w:t>
      </w:r>
    </w:p>
    <w:p w:rsidR="001A1B1C" w:rsidRPr="00D004E1" w:rsidRDefault="001A1B1C" w:rsidP="002A4E3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информационно-телекоммуникационной сети "Интернет"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4E1">
        <w:rPr>
          <w:rFonts w:ascii="Times New Roman" w:hAnsi="Times New Roman"/>
          <w:sz w:val="28"/>
          <w:szCs w:val="28"/>
        </w:rPr>
        <w:t>представления этих сведений общероссийским средствам массовой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4E1">
        <w:rPr>
          <w:rFonts w:ascii="Times New Roman" w:hAnsi="Times New Roman"/>
          <w:sz w:val="28"/>
          <w:szCs w:val="28"/>
        </w:rPr>
        <w:t>информации для опубликования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bookmarkStart w:id="2" w:name="Par79"/>
      <w:bookmarkEnd w:id="2"/>
      <w:r w:rsidRPr="00D004E1">
        <w:rPr>
          <w:rFonts w:ascii="Times New Roman" w:hAnsi="Times New Roman"/>
          <w:sz w:val="28"/>
          <w:szCs w:val="28"/>
        </w:rPr>
        <w:t>Сведения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характера _________________________________________ и членов его семьи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(полное наименование должности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 указанием органа местного самоуправления)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за период с 1 января по 31 декабря 20__ года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7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980"/>
        <w:gridCol w:w="1701"/>
        <w:gridCol w:w="1134"/>
        <w:gridCol w:w="1077"/>
        <w:gridCol w:w="1644"/>
        <w:gridCol w:w="1701"/>
        <w:gridCol w:w="1134"/>
        <w:gridCol w:w="1968"/>
      </w:tblGrid>
      <w:tr w:rsidR="001A1B1C" w:rsidRPr="00D004E1" w:rsidTr="00D004E1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Деклариро-</w:t>
            </w:r>
          </w:p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ванный</w:t>
            </w:r>
          </w:p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годовой</w:t>
            </w:r>
          </w:p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доход за</w:t>
            </w:r>
          </w:p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______ год</w:t>
            </w:r>
          </w:p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(руб.)</w:t>
            </w:r>
          </w:p>
        </w:tc>
        <w:tc>
          <w:tcPr>
            <w:tcW w:w="5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1A1B1C" w:rsidRPr="00D004E1" w:rsidTr="00D004E1"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площадь (кв. м)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страна расположения</w:t>
            </w:r>
          </w:p>
        </w:tc>
      </w:tr>
      <w:tr w:rsidR="001A1B1C" w:rsidRPr="00D004E1" w:rsidTr="00D004E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>Ф.И.О. лица, замещающего муниципальную должность (члены семьи без указания Ф.И.О.)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D004E1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1B1C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  <w:sectPr w:rsidR="001A1B1C" w:rsidSect="00D004E1">
          <w:pgSz w:w="16838" w:h="11906" w:orient="landscape"/>
          <w:pgMar w:top="1133" w:right="638" w:bottom="566" w:left="1440" w:header="0" w:footer="0" w:gutter="0"/>
          <w:cols w:space="720"/>
          <w:noEndnote/>
        </w:sectPr>
      </w:pPr>
    </w:p>
    <w:p w:rsidR="001A1B1C" w:rsidRPr="00D004E1" w:rsidRDefault="001A1B1C" w:rsidP="002A4E3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Приложение N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4E1">
        <w:rPr>
          <w:rFonts w:ascii="Times New Roman" w:hAnsi="Times New Roman"/>
          <w:sz w:val="28"/>
          <w:szCs w:val="28"/>
        </w:rPr>
        <w:t>к Порядку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размещения сведений о доходах, расходах,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лиц, замещающих муниципальные должности Новобурасского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муниципального района, и членов их семей в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информационно-телекоммуникационной сети "Интернет" и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представления этих сведений общероссийским средствам массовой</w:t>
      </w:r>
    </w:p>
    <w:p w:rsidR="001A1B1C" w:rsidRPr="00D004E1" w:rsidRDefault="001A1B1C" w:rsidP="007447A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информации для опубликования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bookmarkStart w:id="3" w:name="Par126"/>
      <w:bookmarkEnd w:id="3"/>
      <w:r w:rsidRPr="00D004E1">
        <w:rPr>
          <w:rFonts w:ascii="Times New Roman" w:hAnsi="Times New Roman"/>
          <w:sz w:val="28"/>
          <w:szCs w:val="28"/>
        </w:rPr>
        <w:t>Сведения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об источниках получения средств, за счет которых совершены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сделки (совершена сделка) по приобретению земельного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участка, иного объекта недвижимого имущества, транспортного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средства, ценных бумаг, долей участия, паев в уставных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(складочных) капиталах организаций, если общая сумма таких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сделок превышает общий доход лица, замещающего муниципальную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должность, ________________________________________________________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(полное наименование муниципальной должности с указанием ОМСУ)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его супруги (супруга), несовершеннолетних детей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за три последних года, предшествующих отчетному периоду</w:t>
      </w: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06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40"/>
        <w:gridCol w:w="4320"/>
        <w:gridCol w:w="3060"/>
      </w:tblGrid>
      <w:tr w:rsidR="001A1B1C" w:rsidRPr="002A4E38" w:rsidTr="002A4E38">
        <w:trPr>
          <w:trHeight w:val="156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 xml:space="preserve">Имущество, приобретенное по сделкам (сделке), общая сумма которых превышает общий доход лица, замещающего муниципальную должность, и его супруги (супруга) за последних три года, предшествующих отчетному периоду </w:t>
            </w:r>
            <w:hyperlink w:anchor="Par162" w:history="1">
              <w:r w:rsidRPr="002A4E38">
                <w:rPr>
                  <w:rFonts w:ascii="Times New Roman" w:hAnsi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 xml:space="preserve">Источник получения средств, за счет которых приобретено имущество </w:t>
            </w:r>
            <w:hyperlink w:anchor="Par163" w:history="1">
              <w:r w:rsidRPr="002A4E38">
                <w:rPr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</w:tr>
      <w:tr w:rsidR="001A1B1C" w:rsidRPr="002A4E38" w:rsidTr="002A4E3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>(указать фамилию, имя,</w:t>
            </w:r>
          </w:p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>отчество лица, замещающего</w:t>
            </w:r>
          </w:p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>муниципальную должность)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B1C" w:rsidRPr="002A4E38" w:rsidTr="002A4E3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>(указать "супруга" или</w:t>
            </w:r>
          </w:p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 xml:space="preserve">"супруг" без ФИО) </w:t>
            </w:r>
            <w:hyperlink w:anchor="Par160" w:history="1">
              <w:r w:rsidRPr="002A4E38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B1C" w:rsidRPr="002A4E38" w:rsidTr="002A4E3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>(указать "дочь" или "сын"</w:t>
            </w:r>
          </w:p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E38">
              <w:rPr>
                <w:rFonts w:ascii="Times New Roman" w:hAnsi="Times New Roman"/>
                <w:sz w:val="24"/>
                <w:szCs w:val="24"/>
              </w:rPr>
              <w:t xml:space="preserve">без ФИО) </w:t>
            </w:r>
            <w:hyperlink w:anchor="Par161" w:history="1">
              <w:r w:rsidRPr="002A4E38"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2A4E38" w:rsidRDefault="001A1B1C" w:rsidP="006616B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--------------------------------</w:t>
      </w:r>
    </w:p>
    <w:p w:rsidR="001A1B1C" w:rsidRPr="002A4E38" w:rsidRDefault="001A1B1C" w:rsidP="006616B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2A4E38">
        <w:rPr>
          <w:rFonts w:ascii="Times New Roman" w:hAnsi="Times New Roman"/>
          <w:sz w:val="24"/>
          <w:szCs w:val="24"/>
        </w:rPr>
        <w:t>Примечание:</w:t>
      </w:r>
    </w:p>
    <w:p w:rsidR="001A1B1C" w:rsidRPr="002A4E38" w:rsidRDefault="001A1B1C" w:rsidP="006616B9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4" w:name="Par160"/>
      <w:bookmarkEnd w:id="4"/>
      <w:r w:rsidRPr="002A4E38">
        <w:rPr>
          <w:rFonts w:ascii="Times New Roman" w:hAnsi="Times New Roman"/>
          <w:sz w:val="24"/>
          <w:szCs w:val="24"/>
        </w:rPr>
        <w:t>&lt;1&gt; Указывается в случае, если сделки (сделка) совершены супругой (супругом).</w:t>
      </w:r>
    </w:p>
    <w:p w:rsidR="001A1B1C" w:rsidRPr="002A4E38" w:rsidRDefault="001A1B1C" w:rsidP="006616B9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5" w:name="Par161"/>
      <w:bookmarkEnd w:id="5"/>
      <w:r w:rsidRPr="002A4E38">
        <w:rPr>
          <w:rFonts w:ascii="Times New Roman" w:hAnsi="Times New Roman"/>
          <w:sz w:val="24"/>
          <w:szCs w:val="24"/>
        </w:rPr>
        <w:t>&lt;2&gt; Указывается в случае, если сделки (сделка) совершены несовершеннолетним ребенком.</w:t>
      </w:r>
    </w:p>
    <w:p w:rsidR="001A1B1C" w:rsidRPr="002A4E38" w:rsidRDefault="001A1B1C" w:rsidP="006616B9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6" w:name="Par162"/>
      <w:bookmarkEnd w:id="6"/>
      <w:r w:rsidRPr="002A4E38">
        <w:rPr>
          <w:rFonts w:ascii="Times New Roman" w:hAnsi="Times New Roman"/>
          <w:sz w:val="24"/>
          <w:szCs w:val="24"/>
        </w:rPr>
        <w:t>&lt;3&gt; Указывается приобретенное имущество: земельный участок, иной объект недвижимого имущества, транспортное средство, ценные бумаги, доли участия, паи в уставных (складочных) капиталах организаций.</w:t>
      </w:r>
    </w:p>
    <w:p w:rsidR="001A1B1C" w:rsidRPr="002A4E38" w:rsidRDefault="001A1B1C" w:rsidP="006616B9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7" w:name="Par163"/>
      <w:bookmarkEnd w:id="7"/>
      <w:r w:rsidRPr="002A4E38">
        <w:rPr>
          <w:rFonts w:ascii="Times New Roman" w:hAnsi="Times New Roman"/>
          <w:sz w:val="24"/>
          <w:szCs w:val="24"/>
        </w:rPr>
        <w:t>&lt;4&gt; Доход по основному месту работы,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обязательства, другое.</w:t>
      </w:r>
    </w:p>
    <w:p w:rsidR="001A1B1C" w:rsidRPr="00D004E1" w:rsidRDefault="001A1B1C"/>
    <w:sectPr w:rsidR="001A1B1C" w:rsidRPr="00D004E1" w:rsidSect="002A4E38">
      <w:pgSz w:w="11906" w:h="16838"/>
      <w:pgMar w:top="719" w:right="566" w:bottom="641" w:left="567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B1C" w:rsidRDefault="001A1B1C">
      <w:r>
        <w:separator/>
      </w:r>
    </w:p>
  </w:endnote>
  <w:endnote w:type="continuationSeparator" w:id="0">
    <w:p w:rsidR="001A1B1C" w:rsidRDefault="001A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B1C" w:rsidRDefault="001A1B1C" w:rsidP="00D4156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1B1C" w:rsidRDefault="001A1B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B1C" w:rsidRDefault="001A1B1C" w:rsidP="00D4156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1A1B1C" w:rsidRDefault="001A1B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B1C" w:rsidRDefault="001A1B1C">
      <w:r>
        <w:separator/>
      </w:r>
    </w:p>
  </w:footnote>
  <w:footnote w:type="continuationSeparator" w:id="0">
    <w:p w:rsidR="001A1B1C" w:rsidRDefault="001A1B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77A6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200AB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072CE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74627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A067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84D8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E2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A60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06D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07EBA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F214E8"/>
    <w:multiLevelType w:val="hybridMultilevel"/>
    <w:tmpl w:val="3D3E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DA1229"/>
    <w:multiLevelType w:val="hybridMultilevel"/>
    <w:tmpl w:val="DE8639BE"/>
    <w:lvl w:ilvl="0" w:tplc="9E743ACA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326128"/>
    <w:multiLevelType w:val="hybridMultilevel"/>
    <w:tmpl w:val="0302DC6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6B9"/>
    <w:rsid w:val="000360EA"/>
    <w:rsid w:val="000743F4"/>
    <w:rsid w:val="001A1B1C"/>
    <w:rsid w:val="001B729D"/>
    <w:rsid w:val="002A4E38"/>
    <w:rsid w:val="00372602"/>
    <w:rsid w:val="003C1B5A"/>
    <w:rsid w:val="00483546"/>
    <w:rsid w:val="004A1E48"/>
    <w:rsid w:val="005A30B8"/>
    <w:rsid w:val="006616B9"/>
    <w:rsid w:val="006B054F"/>
    <w:rsid w:val="007447A4"/>
    <w:rsid w:val="0082143D"/>
    <w:rsid w:val="008A3B35"/>
    <w:rsid w:val="008B0D05"/>
    <w:rsid w:val="00A03519"/>
    <w:rsid w:val="00A4046B"/>
    <w:rsid w:val="00A87DE4"/>
    <w:rsid w:val="00B6603E"/>
    <w:rsid w:val="00C1401F"/>
    <w:rsid w:val="00D004E1"/>
    <w:rsid w:val="00D123FB"/>
    <w:rsid w:val="00D41566"/>
    <w:rsid w:val="00E201A4"/>
    <w:rsid w:val="00E61380"/>
    <w:rsid w:val="00E7127E"/>
    <w:rsid w:val="00F648C6"/>
    <w:rsid w:val="00F76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616B9"/>
  </w:style>
  <w:style w:type="character" w:styleId="Hyperlink">
    <w:name w:val="Hyperlink"/>
    <w:basedOn w:val="DefaultParagraphFont"/>
    <w:uiPriority w:val="99"/>
    <w:rsid w:val="00D004E1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A4E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2A4E3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BC44F13D3EA5C7BDED22EA3E8B383E5F737C984C72B3528AEF95FF02C87AE71B4EDB6AB2F982A7A7a2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7BC44F13D3EA5C7BDED22FC3DE76536557A23934A7ABD05D6BA93A85D987CB25B0EDD3FF1BD8EA57BCE3FEDACa2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7BC44F13D3EA5C7BDED22EA3E8B383E5C79759D4C7EB3528AEF95FF02ACa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BC44F13D3EA5C7BDED22EA3E8B383E5F707D9E4F7FB3528AEF95FF02ACa8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6</Pages>
  <Words>1919</Words>
  <Characters>10941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6</cp:revision>
  <dcterms:created xsi:type="dcterms:W3CDTF">2017-09-05T13:21:00Z</dcterms:created>
  <dcterms:modified xsi:type="dcterms:W3CDTF">2017-09-14T07:12:00Z</dcterms:modified>
</cp:coreProperties>
</file>